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7AB2" w14:textId="0404004F" w:rsidR="00130C9A" w:rsidRDefault="00A17235">
      <w:pPr>
        <w:rPr>
          <w:noProof/>
        </w:rPr>
      </w:pPr>
      <w:r>
        <w:rPr>
          <w:noProof/>
        </w:rPr>
        <w:drawing>
          <wp:anchor distT="0" distB="0" distL="114300" distR="114300" simplePos="0" relativeHeight="251658240" behindDoc="0" locked="0" layoutInCell="1" allowOverlap="1" wp14:anchorId="40E3B16C" wp14:editId="600A5F63">
            <wp:simplePos x="0" y="0"/>
            <wp:positionH relativeFrom="column">
              <wp:posOffset>4757738</wp:posOffset>
            </wp:positionH>
            <wp:positionV relativeFrom="paragraph">
              <wp:posOffset>-685800</wp:posOffset>
            </wp:positionV>
            <wp:extent cx="1695450" cy="1481455"/>
            <wp:effectExtent l="0" t="0" r="0" b="4445"/>
            <wp:wrapNone/>
            <wp:docPr id="19278808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80835"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95450" cy="1481455"/>
                    </a:xfrm>
                    <a:prstGeom prst="rect">
                      <a:avLst/>
                    </a:prstGeom>
                  </pic:spPr>
                </pic:pic>
              </a:graphicData>
            </a:graphic>
          </wp:anchor>
        </w:drawing>
      </w:r>
    </w:p>
    <w:p w14:paraId="5D5FD919" w14:textId="1C48C3A0" w:rsidR="00D927AD" w:rsidRDefault="00D927AD">
      <w:pPr>
        <w:rPr>
          <w:b/>
        </w:rPr>
      </w:pPr>
      <w:r w:rsidRPr="00D927AD">
        <w:rPr>
          <w:noProof/>
          <w:color w:val="A6A6A6" w:themeColor="background1" w:themeShade="A6"/>
        </w:rPr>
        <w:t>Arbeitsblatt</w:t>
      </w:r>
      <w:r w:rsidR="00363FF3" w:rsidRPr="00D927AD">
        <w:rPr>
          <w:noProof/>
          <w:color w:val="A6A6A6" w:themeColor="background1" w:themeShade="A6"/>
        </w:rPr>
        <w:t xml:space="preserve"> </w:t>
      </w:r>
      <w:r w:rsidR="00974F39">
        <w:rPr>
          <w:noProof/>
          <w:color w:val="A6A6A6" w:themeColor="background1" w:themeShade="A6"/>
        </w:rPr>
        <w:t>zu</w:t>
      </w:r>
      <w:r w:rsidR="00E274DD">
        <w:rPr>
          <w:noProof/>
          <w:color w:val="A6A6A6" w:themeColor="background1" w:themeShade="A6"/>
        </w:rPr>
        <w:t>r</w:t>
      </w:r>
      <w:r w:rsidRPr="00D927AD">
        <w:rPr>
          <w:noProof/>
          <w:color w:val="A6A6A6" w:themeColor="background1" w:themeShade="A6"/>
        </w:rPr>
        <w:t xml:space="preserve"> Frage 8 des Gruppenspiels 1.2.3!</w:t>
      </w:r>
      <w:r w:rsidRPr="00D927AD">
        <w:rPr>
          <w:noProof/>
          <w:color w:val="A6A6A6" w:themeColor="background1" w:themeShade="A6"/>
        </w:rPr>
        <w:br/>
      </w:r>
      <w:r w:rsidR="00974F39" w:rsidRPr="00974F39">
        <w:rPr>
          <w:b/>
          <w:color w:val="A6A6A6" w:themeColor="background1" w:themeShade="A6"/>
        </w:rPr>
        <w:t xml:space="preserve">Welche Ausgaben belasten das Budget am stärksten, wenn man 18 Jahre alt </w:t>
      </w:r>
      <w:proofErr w:type="gramStart"/>
      <w:r w:rsidR="00974F39" w:rsidRPr="00974F39">
        <w:rPr>
          <w:b/>
          <w:color w:val="A6A6A6" w:themeColor="background1" w:themeShade="A6"/>
        </w:rPr>
        <w:t>wird</w:t>
      </w:r>
      <w:proofErr w:type="gramEnd"/>
      <w:r w:rsidR="00974F39" w:rsidRPr="00974F39">
        <w:rPr>
          <w:b/>
          <w:color w:val="A6A6A6" w:themeColor="background1" w:themeShade="A6"/>
        </w:rPr>
        <w:t xml:space="preserve"> </w:t>
      </w:r>
      <w:r w:rsidR="00974F39">
        <w:rPr>
          <w:b/>
          <w:color w:val="A6A6A6" w:themeColor="background1" w:themeShade="A6"/>
        </w:rPr>
        <w:br/>
      </w:r>
      <w:r w:rsidR="00974F39" w:rsidRPr="00974F39">
        <w:rPr>
          <w:b/>
          <w:color w:val="A6A6A6" w:themeColor="background1" w:themeShade="A6"/>
        </w:rPr>
        <w:t>und das Elternhaus verlässt?</w:t>
      </w:r>
    </w:p>
    <w:p w14:paraId="1EFDDBA3" w14:textId="5D452DFF" w:rsidR="00D927AD" w:rsidRDefault="00D927AD" w:rsidP="00D927AD">
      <w:pPr>
        <w:pStyle w:val="Kategorie"/>
      </w:pPr>
    </w:p>
    <w:p w14:paraId="03A6AE7A" w14:textId="12E37A79" w:rsidR="0084441C" w:rsidRDefault="00201B28" w:rsidP="00D927AD">
      <w:r>
        <w:rPr>
          <w:noProof/>
          <w:lang w:eastAsia="de-CH"/>
        </w:rPr>
        <w:drawing>
          <wp:anchor distT="0" distB="0" distL="114300" distR="114300" simplePos="0" relativeHeight="251660288" behindDoc="0" locked="0" layoutInCell="1" allowOverlap="1" wp14:anchorId="2294463F" wp14:editId="19C78A71">
            <wp:simplePos x="0" y="0"/>
            <wp:positionH relativeFrom="column">
              <wp:posOffset>13970</wp:posOffset>
            </wp:positionH>
            <wp:positionV relativeFrom="paragraph">
              <wp:posOffset>113024</wp:posOffset>
            </wp:positionV>
            <wp:extent cx="1365250" cy="900430"/>
            <wp:effectExtent l="0" t="0" r="6350" b="0"/>
            <wp:wrapThrough wrapText="bothSides">
              <wp:wrapPolygon edited="0">
                <wp:start x="0" y="0"/>
                <wp:lineTo x="0" y="21021"/>
                <wp:lineTo x="21399" y="21021"/>
                <wp:lineTo x="21399" y="0"/>
                <wp:lineTo x="0" y="0"/>
              </wp:wrapPolygon>
            </wp:wrapThrough>
            <wp:docPr id="188773411" name="Grafik 1" descr="Ein Bild, das gelb, Smiley, Spielzeug, Tierfig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3411" name="Grafik 1" descr="Ein Bild, das gelb, Smiley, Spielzeug, Tierfigur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F39" w:rsidRPr="00974F39">
        <w:rPr>
          <w:noProof/>
          <w:lang w:eastAsia="de-CH"/>
        </w:rPr>
        <w:t xml:space="preserve">In dieser Tabelle sind verschiedene Ausgaben aufgeführt, die junge Menschen ab 18 Jahren haben, wenn sie nicht mehr bei ihren Eltern wohnen. Die Höhe der Ausgaben hängt vom Einzelfall ab, z.B. wo du wohnst, mit wem du zusammenlebst und welche Bedürfnisse du hast. </w:t>
      </w:r>
    </w:p>
    <w:p w14:paraId="6F0C410A" w14:textId="77777777" w:rsidR="00363FF3" w:rsidRDefault="00363FF3">
      <w:pPr>
        <w:rPr>
          <w:noProof/>
        </w:rPr>
      </w:pPr>
    </w:p>
    <w:tbl>
      <w:tblPr>
        <w:tblStyle w:val="Tabellenraster"/>
        <w:tblW w:w="9351" w:type="dxa"/>
        <w:tblLayout w:type="fixed"/>
        <w:tblLook w:val="04A0" w:firstRow="1" w:lastRow="0" w:firstColumn="1" w:lastColumn="0" w:noHBand="0" w:noVBand="1"/>
      </w:tblPr>
      <w:tblGrid>
        <w:gridCol w:w="7366"/>
        <w:gridCol w:w="1985"/>
      </w:tblGrid>
      <w:tr w:rsidR="00201B28" w14:paraId="02717C46" w14:textId="5BE8EFA5" w:rsidTr="00974F39">
        <w:tc>
          <w:tcPr>
            <w:tcW w:w="7366" w:type="dxa"/>
          </w:tcPr>
          <w:p w14:paraId="4103BBAB" w14:textId="61E15362" w:rsidR="00201B28" w:rsidRPr="00974F39" w:rsidRDefault="00E274DD">
            <w:pPr>
              <w:rPr>
                <w:b/>
                <w:noProof/>
                <w:color w:val="BFBFBF" w:themeColor="background1" w:themeShade="BF"/>
              </w:rPr>
            </w:pPr>
            <w:r>
              <w:rPr>
                <w:b/>
                <w:noProof/>
                <w:color w:val="BFBFBF" w:themeColor="background1" w:themeShade="BF"/>
              </w:rPr>
              <w:t>Kategorien</w:t>
            </w:r>
          </w:p>
        </w:tc>
        <w:tc>
          <w:tcPr>
            <w:tcW w:w="1985" w:type="dxa"/>
          </w:tcPr>
          <w:p w14:paraId="47437878" w14:textId="46B4FA41" w:rsidR="00201B28" w:rsidRPr="00974F39" w:rsidRDefault="00201B28" w:rsidP="00363FF3">
            <w:pPr>
              <w:jc w:val="right"/>
              <w:rPr>
                <w:b/>
                <w:noProof/>
                <w:color w:val="BFBFBF" w:themeColor="background1" w:themeShade="BF"/>
              </w:rPr>
            </w:pPr>
            <w:r w:rsidRPr="00974F39">
              <w:rPr>
                <w:b/>
                <w:noProof/>
                <w:color w:val="BFBFBF" w:themeColor="background1" w:themeShade="BF"/>
              </w:rPr>
              <w:t xml:space="preserve">Betrag </w:t>
            </w:r>
            <w:r w:rsidRPr="00E274DD">
              <w:rPr>
                <w:b/>
                <w:i/>
                <w:iCs/>
                <w:noProof/>
                <w:color w:val="BFBFBF" w:themeColor="background1" w:themeShade="BF"/>
              </w:rPr>
              <w:t>pro Monat</w:t>
            </w:r>
          </w:p>
        </w:tc>
      </w:tr>
      <w:tr w:rsidR="00201B28" w14:paraId="736635EB" w14:textId="00B76449" w:rsidTr="00E274DD">
        <w:tc>
          <w:tcPr>
            <w:tcW w:w="7366" w:type="dxa"/>
            <w:shd w:val="clear" w:color="auto" w:fill="F2F2F2" w:themeFill="background1" w:themeFillShade="F2"/>
          </w:tcPr>
          <w:p w14:paraId="56B93363" w14:textId="6CB4AE77" w:rsidR="00201B28" w:rsidRDefault="00201B28">
            <w:pPr>
              <w:rPr>
                <w:noProof/>
              </w:rPr>
            </w:pPr>
            <w:r w:rsidRPr="00F257DF">
              <w:rPr>
                <w:b/>
                <w:noProof/>
              </w:rPr>
              <w:t>Wohnkosten</w:t>
            </w:r>
            <w:r>
              <w:rPr>
                <w:noProof/>
              </w:rPr>
              <w:br/>
            </w:r>
            <w:r w:rsidRPr="00F257DF">
              <w:rPr>
                <w:noProof/>
              </w:rPr>
              <w:t>Miete, Heizung, Strom, Wasser</w:t>
            </w:r>
            <w:r>
              <w:rPr>
                <w:noProof/>
              </w:rPr>
              <w:t>…</w:t>
            </w:r>
          </w:p>
        </w:tc>
        <w:tc>
          <w:tcPr>
            <w:tcW w:w="1985" w:type="dxa"/>
            <w:shd w:val="clear" w:color="auto" w:fill="F2F2F2" w:themeFill="background1" w:themeFillShade="F2"/>
            <w:vAlign w:val="center"/>
          </w:tcPr>
          <w:p w14:paraId="19F55262" w14:textId="7E0F653E" w:rsidR="00201B28" w:rsidRDefault="00DA0B8B" w:rsidP="00E274DD">
            <w:pPr>
              <w:jc w:val="right"/>
              <w:rPr>
                <w:noProof/>
              </w:rPr>
            </w:pPr>
            <w:r>
              <w:rPr>
                <w:noProof/>
              </w:rPr>
              <w:t>CHF</w:t>
            </w:r>
          </w:p>
        </w:tc>
      </w:tr>
      <w:tr w:rsidR="00201B28" w14:paraId="070CB4EC" w14:textId="07BE0CF1" w:rsidTr="00E274DD">
        <w:tc>
          <w:tcPr>
            <w:tcW w:w="7366" w:type="dxa"/>
          </w:tcPr>
          <w:p w14:paraId="332F5AAE" w14:textId="1795266B" w:rsidR="00201B28" w:rsidRDefault="00201B28">
            <w:pPr>
              <w:rPr>
                <w:noProof/>
              </w:rPr>
            </w:pPr>
            <w:r w:rsidRPr="00F257DF">
              <w:rPr>
                <w:b/>
                <w:noProof/>
              </w:rPr>
              <w:t>Kommunikation</w:t>
            </w:r>
            <w:r>
              <w:rPr>
                <w:noProof/>
              </w:rPr>
              <w:br/>
            </w:r>
            <w:r w:rsidRPr="00F257DF">
              <w:rPr>
                <w:noProof/>
              </w:rPr>
              <w:t>Telefonie, Internet, TV, Streaming-Abos…</w:t>
            </w:r>
          </w:p>
        </w:tc>
        <w:tc>
          <w:tcPr>
            <w:tcW w:w="1985" w:type="dxa"/>
            <w:vAlign w:val="center"/>
          </w:tcPr>
          <w:p w14:paraId="3AB684AD" w14:textId="7086871D" w:rsidR="00201B28" w:rsidRDefault="00DA0B8B" w:rsidP="00E274DD">
            <w:pPr>
              <w:jc w:val="right"/>
              <w:rPr>
                <w:noProof/>
              </w:rPr>
            </w:pPr>
            <w:r>
              <w:rPr>
                <w:noProof/>
              </w:rPr>
              <w:t>CHF</w:t>
            </w:r>
          </w:p>
        </w:tc>
      </w:tr>
      <w:tr w:rsidR="00201B28" w14:paraId="0C62416E" w14:textId="102FBAD0" w:rsidTr="00E274DD">
        <w:tc>
          <w:tcPr>
            <w:tcW w:w="7366" w:type="dxa"/>
            <w:shd w:val="clear" w:color="auto" w:fill="F2F2F2" w:themeFill="background1" w:themeFillShade="F2"/>
          </w:tcPr>
          <w:p w14:paraId="01E4D32B" w14:textId="35A95257" w:rsidR="00201B28" w:rsidRPr="00F257DF" w:rsidRDefault="00201B28">
            <w:pPr>
              <w:rPr>
                <w:b/>
                <w:noProof/>
              </w:rPr>
            </w:pPr>
            <w:r w:rsidRPr="00F257DF">
              <w:rPr>
                <w:b/>
                <w:noProof/>
              </w:rPr>
              <w:t>Haushalt</w:t>
            </w:r>
          </w:p>
          <w:p w14:paraId="0D856D92" w14:textId="1B04EB27" w:rsidR="00201B28" w:rsidRDefault="00201B28">
            <w:pPr>
              <w:rPr>
                <w:noProof/>
              </w:rPr>
            </w:pPr>
            <w:r w:rsidRPr="00F257DF">
              <w:rPr>
                <w:noProof/>
              </w:rPr>
              <w:t>Lebensmittel, Getränke, Reinigungsmittel</w:t>
            </w:r>
            <w:r>
              <w:rPr>
                <w:noProof/>
              </w:rPr>
              <w:t xml:space="preserve"> …</w:t>
            </w:r>
          </w:p>
        </w:tc>
        <w:tc>
          <w:tcPr>
            <w:tcW w:w="1985" w:type="dxa"/>
            <w:shd w:val="clear" w:color="auto" w:fill="F2F2F2" w:themeFill="background1" w:themeFillShade="F2"/>
            <w:vAlign w:val="center"/>
          </w:tcPr>
          <w:p w14:paraId="52C9377B" w14:textId="188F80CA" w:rsidR="00201B28" w:rsidRDefault="00DA0B8B" w:rsidP="00E274DD">
            <w:pPr>
              <w:jc w:val="right"/>
              <w:rPr>
                <w:noProof/>
              </w:rPr>
            </w:pPr>
            <w:r>
              <w:rPr>
                <w:noProof/>
              </w:rPr>
              <w:t>CHF</w:t>
            </w:r>
          </w:p>
        </w:tc>
      </w:tr>
      <w:tr w:rsidR="00201B28" w14:paraId="6BF2778A" w14:textId="33861E05" w:rsidTr="00E274DD">
        <w:tc>
          <w:tcPr>
            <w:tcW w:w="7366" w:type="dxa"/>
          </w:tcPr>
          <w:p w14:paraId="1C7778E0" w14:textId="18D8CC73" w:rsidR="00201B28" w:rsidRPr="00F257DF" w:rsidRDefault="00201B28">
            <w:pPr>
              <w:rPr>
                <w:b/>
                <w:noProof/>
              </w:rPr>
            </w:pPr>
            <w:r w:rsidRPr="00F257DF">
              <w:rPr>
                <w:b/>
                <w:noProof/>
              </w:rPr>
              <w:t>Steuern</w:t>
            </w:r>
          </w:p>
          <w:p w14:paraId="63CEAD1F" w14:textId="7A8323B9" w:rsidR="00201B28" w:rsidRDefault="00E274DD">
            <w:pPr>
              <w:rPr>
                <w:noProof/>
              </w:rPr>
            </w:pPr>
            <w:r w:rsidRPr="003432F3">
              <w:rPr>
                <w:rStyle w:val="KommentarthemaZchn"/>
                <w:noProof/>
                <w:lang w:eastAsia="de-CH"/>
              </w:rPr>
              <w:drawing>
                <wp:anchor distT="0" distB="0" distL="114300" distR="114300" simplePos="0" relativeHeight="251662336" behindDoc="0" locked="0" layoutInCell="1" allowOverlap="1" wp14:anchorId="369FABFF" wp14:editId="62F2EE4A">
                  <wp:simplePos x="0" y="0"/>
                  <wp:positionH relativeFrom="column">
                    <wp:posOffset>3587473</wp:posOffset>
                  </wp:positionH>
                  <wp:positionV relativeFrom="paragraph">
                    <wp:posOffset>224597</wp:posOffset>
                  </wp:positionV>
                  <wp:extent cx="791845" cy="791845"/>
                  <wp:effectExtent l="0" t="0" r="8255" b="8255"/>
                  <wp:wrapNone/>
                  <wp:docPr id="735327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2728"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91845" cy="791845"/>
                          </a:xfrm>
                          <a:prstGeom prst="rect">
                            <a:avLst/>
                          </a:prstGeom>
                        </pic:spPr>
                      </pic:pic>
                    </a:graphicData>
                  </a:graphic>
                  <wp14:sizeRelH relativeFrom="margin">
                    <wp14:pctWidth>0</wp14:pctWidth>
                  </wp14:sizeRelH>
                  <wp14:sizeRelV relativeFrom="margin">
                    <wp14:pctHeight>0</wp14:pctHeight>
                  </wp14:sizeRelV>
                </wp:anchor>
              </w:drawing>
            </w:r>
            <w:r w:rsidR="00974F39" w:rsidRPr="00974F39">
              <w:rPr>
                <w:noProof/>
              </w:rPr>
              <w:t>Um die Steuerrechnung zu berechnen, gehe auf</w:t>
            </w:r>
            <w:r w:rsidR="00201B28">
              <w:rPr>
                <w:noProof/>
              </w:rPr>
              <w:t xml:space="preserve"> </w:t>
            </w:r>
            <w:hyperlink r:id="rId12" w:history="1">
              <w:r w:rsidR="00201B28" w:rsidRPr="007A2AD5">
                <w:rPr>
                  <w:rStyle w:val="Hyperlink"/>
                  <w:noProof/>
                </w:rPr>
                <w:t>feel-ok.ch/ext/steuerrechner</w:t>
              </w:r>
            </w:hyperlink>
            <w:r w:rsidR="00201B28">
              <w:rPr>
                <w:noProof/>
              </w:rPr>
              <w:t xml:space="preserve"> und </w:t>
            </w:r>
            <w:r w:rsidR="00974F39">
              <w:rPr>
                <w:noProof/>
              </w:rPr>
              <w:t>gib</w:t>
            </w:r>
            <w:r w:rsidR="00201B28">
              <w:rPr>
                <w:noProof/>
              </w:rPr>
              <w:t xml:space="preserve"> folgende Werte ein:</w:t>
            </w:r>
          </w:p>
          <w:p w14:paraId="33168678" w14:textId="6275B321" w:rsidR="00201B28" w:rsidRDefault="00201B28" w:rsidP="00363FF3">
            <w:pPr>
              <w:pStyle w:val="Listenabsatz"/>
              <w:numPr>
                <w:ilvl w:val="0"/>
                <w:numId w:val="4"/>
              </w:numPr>
              <w:rPr>
                <w:noProof/>
              </w:rPr>
            </w:pPr>
            <w:r w:rsidRPr="00363FF3">
              <w:rPr>
                <w:noProof/>
              </w:rPr>
              <w:t>Einkommens- und Vermögenssteuer</w:t>
            </w:r>
          </w:p>
          <w:p w14:paraId="430B5E88" w14:textId="38706E41" w:rsidR="00201B28" w:rsidRDefault="00201B28" w:rsidP="00363FF3">
            <w:pPr>
              <w:pStyle w:val="Listenabsatz"/>
              <w:numPr>
                <w:ilvl w:val="0"/>
                <w:numId w:val="4"/>
              </w:numPr>
              <w:rPr>
                <w:noProof/>
              </w:rPr>
            </w:pPr>
            <w:r>
              <w:rPr>
                <w:noProof/>
              </w:rPr>
              <w:t>Dein Wohnort</w:t>
            </w:r>
          </w:p>
          <w:p w14:paraId="40D21C1D" w14:textId="061F516B" w:rsidR="00201B28" w:rsidRDefault="00201B28" w:rsidP="00363FF3">
            <w:pPr>
              <w:pStyle w:val="Listenabsatz"/>
              <w:numPr>
                <w:ilvl w:val="0"/>
                <w:numId w:val="4"/>
              </w:numPr>
              <w:rPr>
                <w:noProof/>
              </w:rPr>
            </w:pPr>
            <w:r>
              <w:rPr>
                <w:noProof/>
              </w:rPr>
              <w:t>Zivilstand: Alleinstehend</w:t>
            </w:r>
          </w:p>
          <w:p w14:paraId="155BFA3E" w14:textId="597DEA73" w:rsidR="00201B28" w:rsidRDefault="00201B28" w:rsidP="00363FF3">
            <w:pPr>
              <w:pStyle w:val="Listenabsatz"/>
              <w:numPr>
                <w:ilvl w:val="0"/>
                <w:numId w:val="4"/>
              </w:numPr>
              <w:rPr>
                <w:noProof/>
              </w:rPr>
            </w:pPr>
            <w:r>
              <w:rPr>
                <w:noProof/>
              </w:rPr>
              <w:t>Alter: 18</w:t>
            </w:r>
          </w:p>
          <w:p w14:paraId="3CD46E4D" w14:textId="17DF466D" w:rsidR="00201B28" w:rsidRDefault="00201B28" w:rsidP="00363FF3">
            <w:pPr>
              <w:pStyle w:val="Listenabsatz"/>
              <w:numPr>
                <w:ilvl w:val="0"/>
                <w:numId w:val="4"/>
              </w:numPr>
              <w:rPr>
                <w:noProof/>
              </w:rPr>
            </w:pPr>
            <w:r>
              <w:rPr>
                <w:noProof/>
              </w:rPr>
              <w:t>Ohne Kinder</w:t>
            </w:r>
          </w:p>
          <w:p w14:paraId="5FF73CCC" w14:textId="241CB308" w:rsidR="00201B28" w:rsidRDefault="00201B28" w:rsidP="00363FF3">
            <w:pPr>
              <w:pStyle w:val="Listenabsatz"/>
              <w:numPr>
                <w:ilvl w:val="0"/>
                <w:numId w:val="4"/>
              </w:numPr>
              <w:rPr>
                <w:noProof/>
              </w:rPr>
            </w:pPr>
            <w:r w:rsidRPr="00363FF3">
              <w:rPr>
                <w:noProof/>
              </w:rPr>
              <w:t xml:space="preserve">Brutto- einkommen </w:t>
            </w:r>
            <w:r>
              <w:rPr>
                <w:noProof/>
              </w:rPr>
              <w:t>: 60'000.- pro Jahr</w:t>
            </w:r>
          </w:p>
          <w:p w14:paraId="3074C0F9" w14:textId="768FA59B" w:rsidR="00201B28" w:rsidRDefault="00201B28" w:rsidP="00363FF3">
            <w:pPr>
              <w:pStyle w:val="Listenabsatz"/>
              <w:numPr>
                <w:ilvl w:val="0"/>
                <w:numId w:val="4"/>
              </w:numPr>
              <w:rPr>
                <w:noProof/>
              </w:rPr>
            </w:pPr>
            <w:r w:rsidRPr="00363FF3">
              <w:rPr>
                <w:noProof/>
              </w:rPr>
              <w:t>Reinvermögen</w:t>
            </w:r>
            <w:r>
              <w:rPr>
                <w:noProof/>
              </w:rPr>
              <w:t>: 0.-</w:t>
            </w:r>
          </w:p>
        </w:tc>
        <w:tc>
          <w:tcPr>
            <w:tcW w:w="1985" w:type="dxa"/>
            <w:vAlign w:val="center"/>
          </w:tcPr>
          <w:p w14:paraId="0A1BEA26" w14:textId="5909D069" w:rsidR="00220B6B" w:rsidRDefault="00DA0B8B" w:rsidP="00E274DD">
            <w:pPr>
              <w:jc w:val="right"/>
              <w:rPr>
                <w:noProof/>
              </w:rPr>
            </w:pPr>
            <w:r>
              <w:rPr>
                <w:noProof/>
              </w:rPr>
              <w:t>CHF</w:t>
            </w:r>
          </w:p>
        </w:tc>
      </w:tr>
      <w:tr w:rsidR="00201B28" w14:paraId="1EA45BE1" w14:textId="4B9B3029" w:rsidTr="00E274DD">
        <w:tc>
          <w:tcPr>
            <w:tcW w:w="7366" w:type="dxa"/>
            <w:shd w:val="clear" w:color="auto" w:fill="F2F2F2" w:themeFill="background1" w:themeFillShade="F2"/>
          </w:tcPr>
          <w:p w14:paraId="48643DE5" w14:textId="2A503948" w:rsidR="00201B28" w:rsidRPr="00F257DF" w:rsidRDefault="00201B28">
            <w:pPr>
              <w:rPr>
                <w:b/>
                <w:noProof/>
              </w:rPr>
            </w:pPr>
            <w:r w:rsidRPr="00F257DF">
              <w:rPr>
                <w:b/>
                <w:noProof/>
              </w:rPr>
              <w:t>Versicherungen</w:t>
            </w:r>
          </w:p>
          <w:p w14:paraId="4FE0CAC4" w14:textId="037AC9F6" w:rsidR="00201B28" w:rsidRDefault="00201B28">
            <w:pPr>
              <w:rPr>
                <w:noProof/>
              </w:rPr>
            </w:pPr>
            <w:r w:rsidRPr="00F257DF">
              <w:rPr>
                <w:noProof/>
              </w:rPr>
              <w:t xml:space="preserve">Krankenkasse, Privathaftpflicht, Veloversicherung, </w:t>
            </w:r>
            <w:r>
              <w:rPr>
                <w:noProof/>
              </w:rPr>
              <w:t>H</w:t>
            </w:r>
            <w:r w:rsidRPr="00F257DF">
              <w:rPr>
                <w:noProof/>
              </w:rPr>
              <w:t>ausratversicherung</w:t>
            </w:r>
          </w:p>
        </w:tc>
        <w:tc>
          <w:tcPr>
            <w:tcW w:w="1985" w:type="dxa"/>
            <w:shd w:val="clear" w:color="auto" w:fill="F2F2F2" w:themeFill="background1" w:themeFillShade="F2"/>
            <w:vAlign w:val="center"/>
          </w:tcPr>
          <w:p w14:paraId="7DCF8EC0" w14:textId="60511287" w:rsidR="00201B28" w:rsidRDefault="00DA0B8B" w:rsidP="00E274DD">
            <w:pPr>
              <w:jc w:val="right"/>
              <w:rPr>
                <w:noProof/>
              </w:rPr>
            </w:pPr>
            <w:r>
              <w:rPr>
                <w:noProof/>
              </w:rPr>
              <w:t>CHF</w:t>
            </w:r>
          </w:p>
        </w:tc>
      </w:tr>
      <w:tr w:rsidR="00201B28" w14:paraId="6A962AF1" w14:textId="00D2A212" w:rsidTr="00E274DD">
        <w:tc>
          <w:tcPr>
            <w:tcW w:w="7366" w:type="dxa"/>
          </w:tcPr>
          <w:p w14:paraId="4D26CB9B" w14:textId="69FC9AA2" w:rsidR="00201B28" w:rsidRPr="00F257DF" w:rsidRDefault="00201B28">
            <w:pPr>
              <w:rPr>
                <w:b/>
                <w:noProof/>
              </w:rPr>
            </w:pPr>
            <w:r w:rsidRPr="00F257DF">
              <w:rPr>
                <w:b/>
                <w:noProof/>
              </w:rPr>
              <w:t>Mobilität</w:t>
            </w:r>
          </w:p>
          <w:p w14:paraId="22659198" w14:textId="5E18CE0D" w:rsidR="00201B28" w:rsidRDefault="00201B28">
            <w:pPr>
              <w:rPr>
                <w:noProof/>
              </w:rPr>
            </w:pPr>
            <w:r w:rsidRPr="00F257DF">
              <w:rPr>
                <w:noProof/>
              </w:rPr>
              <w:t>Auto, Velo, ÖV- Abonnement, Treibstoff, Unterhalt und Reparaturen, Parkplatz …</w:t>
            </w:r>
          </w:p>
        </w:tc>
        <w:tc>
          <w:tcPr>
            <w:tcW w:w="1985" w:type="dxa"/>
            <w:vAlign w:val="center"/>
          </w:tcPr>
          <w:p w14:paraId="2D8F394E" w14:textId="1EF1DDE2" w:rsidR="00201B28" w:rsidRPr="00220B6B" w:rsidRDefault="00DA0B8B" w:rsidP="00E274DD">
            <w:pPr>
              <w:jc w:val="right"/>
              <w:rPr>
                <w:noProof/>
              </w:rPr>
            </w:pPr>
            <w:r>
              <w:rPr>
                <w:noProof/>
              </w:rPr>
              <w:t>CHF</w:t>
            </w:r>
          </w:p>
        </w:tc>
      </w:tr>
      <w:tr w:rsidR="00201B28" w14:paraId="001208BD" w14:textId="3C071F2C" w:rsidTr="00E274DD">
        <w:tc>
          <w:tcPr>
            <w:tcW w:w="7366" w:type="dxa"/>
            <w:shd w:val="clear" w:color="auto" w:fill="F2F2F2" w:themeFill="background1" w:themeFillShade="F2"/>
          </w:tcPr>
          <w:p w14:paraId="5F845218" w14:textId="17EBE523" w:rsidR="00201B28" w:rsidRPr="00F257DF" w:rsidRDefault="00201B28">
            <w:pPr>
              <w:rPr>
                <w:b/>
                <w:noProof/>
              </w:rPr>
            </w:pPr>
            <w:r w:rsidRPr="00F257DF">
              <w:rPr>
                <w:b/>
                <w:noProof/>
              </w:rPr>
              <w:t>Persönliche Ausgaben</w:t>
            </w:r>
          </w:p>
          <w:p w14:paraId="1DFA55F1" w14:textId="30BF1722" w:rsidR="00201B28" w:rsidRDefault="00201B28">
            <w:pPr>
              <w:rPr>
                <w:noProof/>
              </w:rPr>
            </w:pPr>
            <w:r w:rsidRPr="00F257DF">
              <w:rPr>
                <w:noProof/>
              </w:rPr>
              <w:t>Kleider, Schuhe, Coiffeur, Kosmetik</w:t>
            </w:r>
            <w:r w:rsidR="00220B6B">
              <w:rPr>
                <w:noProof/>
              </w:rPr>
              <w:t>,</w:t>
            </w:r>
            <w:r w:rsidRPr="00F257DF">
              <w:rPr>
                <w:noProof/>
              </w:rPr>
              <w:t xml:space="preserve"> Körperpflege</w:t>
            </w:r>
            <w:r w:rsidR="00220B6B">
              <w:rPr>
                <w:noProof/>
              </w:rPr>
              <w:t>…</w:t>
            </w:r>
          </w:p>
        </w:tc>
        <w:tc>
          <w:tcPr>
            <w:tcW w:w="1985" w:type="dxa"/>
            <w:shd w:val="clear" w:color="auto" w:fill="F2F2F2" w:themeFill="background1" w:themeFillShade="F2"/>
            <w:vAlign w:val="center"/>
          </w:tcPr>
          <w:p w14:paraId="27BFB1BB" w14:textId="560B42A6" w:rsidR="00201B28" w:rsidRDefault="00DA0B8B" w:rsidP="00E274DD">
            <w:pPr>
              <w:jc w:val="right"/>
              <w:rPr>
                <w:noProof/>
              </w:rPr>
            </w:pPr>
            <w:r>
              <w:rPr>
                <w:noProof/>
              </w:rPr>
              <w:t>CHF</w:t>
            </w:r>
          </w:p>
        </w:tc>
      </w:tr>
      <w:tr w:rsidR="00201B28" w14:paraId="5E6AA077" w14:textId="77777777" w:rsidTr="00E274DD">
        <w:tc>
          <w:tcPr>
            <w:tcW w:w="7366" w:type="dxa"/>
          </w:tcPr>
          <w:p w14:paraId="1ABBD769" w14:textId="65FDBE46" w:rsidR="00201B28" w:rsidRDefault="00201B28">
            <w:pPr>
              <w:rPr>
                <w:b/>
                <w:noProof/>
              </w:rPr>
            </w:pPr>
            <w:r w:rsidRPr="00F257DF">
              <w:rPr>
                <w:b/>
                <w:noProof/>
              </w:rPr>
              <w:t>Medizin</w:t>
            </w:r>
          </w:p>
          <w:p w14:paraId="0B708243" w14:textId="2E8A90D3" w:rsidR="00201B28" w:rsidRPr="00F257DF" w:rsidRDefault="00201B28">
            <w:pPr>
              <w:rPr>
                <w:noProof/>
              </w:rPr>
            </w:pPr>
            <w:r w:rsidRPr="00F257DF">
              <w:rPr>
                <w:noProof/>
              </w:rPr>
              <w:t>Selbstbehalt &amp; Franchise, Zahnarzt, Augenarzt, Medikamente</w:t>
            </w:r>
            <w:r>
              <w:rPr>
                <w:noProof/>
              </w:rPr>
              <w:t>…</w:t>
            </w:r>
          </w:p>
        </w:tc>
        <w:tc>
          <w:tcPr>
            <w:tcW w:w="1985" w:type="dxa"/>
            <w:vAlign w:val="center"/>
          </w:tcPr>
          <w:p w14:paraId="76420945" w14:textId="2DE8EF4B" w:rsidR="00201B28" w:rsidRDefault="00DA0B8B" w:rsidP="00E274DD">
            <w:pPr>
              <w:jc w:val="right"/>
              <w:rPr>
                <w:noProof/>
              </w:rPr>
            </w:pPr>
            <w:r>
              <w:rPr>
                <w:noProof/>
              </w:rPr>
              <w:t>CHF</w:t>
            </w:r>
          </w:p>
        </w:tc>
      </w:tr>
      <w:tr w:rsidR="00201B28" w14:paraId="6AB18027" w14:textId="77777777" w:rsidTr="00E274DD">
        <w:tc>
          <w:tcPr>
            <w:tcW w:w="7366" w:type="dxa"/>
            <w:shd w:val="clear" w:color="auto" w:fill="F2F2F2" w:themeFill="background1" w:themeFillShade="F2"/>
          </w:tcPr>
          <w:p w14:paraId="0028A1CF" w14:textId="15EA8702" w:rsidR="00201B28" w:rsidRDefault="00201B28">
            <w:pPr>
              <w:rPr>
                <w:b/>
                <w:noProof/>
              </w:rPr>
            </w:pPr>
            <w:r w:rsidRPr="00F257DF">
              <w:rPr>
                <w:b/>
                <w:noProof/>
              </w:rPr>
              <w:t>Aus- und Weiterbildung</w:t>
            </w:r>
          </w:p>
          <w:p w14:paraId="7E4D43EF" w14:textId="7DC46F90" w:rsidR="00201B28" w:rsidRPr="00F257DF" w:rsidRDefault="00201B28">
            <w:pPr>
              <w:rPr>
                <w:noProof/>
              </w:rPr>
            </w:pPr>
            <w:r w:rsidRPr="00F257DF">
              <w:rPr>
                <w:noProof/>
              </w:rPr>
              <w:t>Kurse, Lehrmittel</w:t>
            </w:r>
            <w:r>
              <w:rPr>
                <w:noProof/>
              </w:rPr>
              <w:t>…</w:t>
            </w:r>
          </w:p>
        </w:tc>
        <w:tc>
          <w:tcPr>
            <w:tcW w:w="1985" w:type="dxa"/>
            <w:shd w:val="clear" w:color="auto" w:fill="F2F2F2" w:themeFill="background1" w:themeFillShade="F2"/>
            <w:vAlign w:val="center"/>
          </w:tcPr>
          <w:p w14:paraId="7534190A" w14:textId="3CB13F13" w:rsidR="00201B28" w:rsidRDefault="00DA0B8B" w:rsidP="00E274DD">
            <w:pPr>
              <w:jc w:val="right"/>
              <w:rPr>
                <w:noProof/>
              </w:rPr>
            </w:pPr>
            <w:r>
              <w:rPr>
                <w:noProof/>
              </w:rPr>
              <w:t>CHF</w:t>
            </w:r>
          </w:p>
        </w:tc>
      </w:tr>
      <w:tr w:rsidR="00201B28" w14:paraId="5C8D31AE" w14:textId="77777777" w:rsidTr="00E274DD">
        <w:tc>
          <w:tcPr>
            <w:tcW w:w="7366" w:type="dxa"/>
          </w:tcPr>
          <w:p w14:paraId="18206677" w14:textId="7106F6C6" w:rsidR="00201B28" w:rsidRDefault="00201B28">
            <w:pPr>
              <w:rPr>
                <w:b/>
                <w:noProof/>
              </w:rPr>
            </w:pPr>
            <w:r w:rsidRPr="00F257DF">
              <w:rPr>
                <w:b/>
                <w:noProof/>
              </w:rPr>
              <w:t>Freizeit</w:t>
            </w:r>
          </w:p>
          <w:p w14:paraId="2981E94B" w14:textId="345AE68C" w:rsidR="00201B28" w:rsidRPr="00F257DF" w:rsidRDefault="00201B28">
            <w:pPr>
              <w:rPr>
                <w:noProof/>
              </w:rPr>
            </w:pPr>
            <w:r w:rsidRPr="00F257DF">
              <w:rPr>
                <w:noProof/>
              </w:rPr>
              <w:t>Ferien, Hobbys, Eintritte für Kino, Essen und Trinken, Konzerte, Sportevents, Genuss- und Suchtmittel, Gaming und Sportwetten, Fitnessabo</w:t>
            </w:r>
            <w:r>
              <w:rPr>
                <w:noProof/>
              </w:rPr>
              <w:t>…</w:t>
            </w:r>
          </w:p>
        </w:tc>
        <w:tc>
          <w:tcPr>
            <w:tcW w:w="1985" w:type="dxa"/>
            <w:vAlign w:val="center"/>
          </w:tcPr>
          <w:p w14:paraId="77DFB770" w14:textId="5A4AE48A" w:rsidR="00201B28" w:rsidRDefault="00DA0B8B" w:rsidP="00E274DD">
            <w:pPr>
              <w:jc w:val="right"/>
              <w:rPr>
                <w:noProof/>
              </w:rPr>
            </w:pPr>
            <w:r>
              <w:rPr>
                <w:noProof/>
              </w:rPr>
              <w:t>CHF</w:t>
            </w:r>
          </w:p>
        </w:tc>
      </w:tr>
    </w:tbl>
    <w:p w14:paraId="627CEB4E" w14:textId="77777777" w:rsidR="00F257DF" w:rsidRDefault="00F257DF">
      <w:pPr>
        <w:rPr>
          <w:noProof/>
        </w:rPr>
      </w:pPr>
    </w:p>
    <w:p w14:paraId="10B96991" w14:textId="0D3E55FF" w:rsidR="00A17235" w:rsidRDefault="00A17235" w:rsidP="003E33A8">
      <w:r>
        <w:br w:type="page"/>
      </w:r>
    </w:p>
    <w:p w14:paraId="58269E94" w14:textId="1A595901" w:rsidR="002F07E1" w:rsidRDefault="002F07E1"/>
    <w:p w14:paraId="425C268E" w14:textId="74B0EB73" w:rsidR="00DA0B8B" w:rsidRPr="00DA0B8B" w:rsidRDefault="00974F39">
      <w:pPr>
        <w:rPr>
          <w:b/>
        </w:rPr>
      </w:pPr>
      <w:r w:rsidRPr="00974F39">
        <w:rPr>
          <w:b/>
        </w:rPr>
        <w:t>Lösungsblatt zur Orientierung</w:t>
      </w:r>
    </w:p>
    <w:p w14:paraId="45036F60" w14:textId="2D3ED096" w:rsidR="00DA0B8B" w:rsidRDefault="00974F39">
      <w:r w:rsidRPr="00974F39">
        <w:t xml:space="preserve">Bitte beachten Sie, dass die Ausgaben in den einzelnen Kategorien sehr unterschiedlich sein können. Sie hängen nicht nur davon ab, wo und mit wem man lebt, sondern auch davon, welche Bedürfnisse man hat. Die folgenden Schätzungen </w:t>
      </w:r>
      <w:r w:rsidR="00E274DD">
        <w:t>dienen</w:t>
      </w:r>
      <w:r w:rsidRPr="00974F39">
        <w:t xml:space="preserve"> daher nur als Anhaltspunkt.</w:t>
      </w:r>
      <w:r w:rsidR="00DA0B8B">
        <w:t xml:space="preserve"> </w:t>
      </w:r>
    </w:p>
    <w:tbl>
      <w:tblPr>
        <w:tblStyle w:val="Tabellenraster"/>
        <w:tblW w:w="9351" w:type="dxa"/>
        <w:tblLayout w:type="fixed"/>
        <w:tblLook w:val="04A0" w:firstRow="1" w:lastRow="0" w:firstColumn="1" w:lastColumn="0" w:noHBand="0" w:noVBand="1"/>
      </w:tblPr>
      <w:tblGrid>
        <w:gridCol w:w="6799"/>
        <w:gridCol w:w="2552"/>
      </w:tblGrid>
      <w:tr w:rsidR="00DA0B8B" w14:paraId="43C0156D" w14:textId="77777777" w:rsidTr="008E05FC">
        <w:tc>
          <w:tcPr>
            <w:tcW w:w="6799" w:type="dxa"/>
          </w:tcPr>
          <w:p w14:paraId="523B7CAF" w14:textId="77777777" w:rsidR="00DA0B8B" w:rsidRPr="00974F39" w:rsidRDefault="00DA0B8B" w:rsidP="008E05FC">
            <w:pPr>
              <w:rPr>
                <w:b/>
                <w:noProof/>
                <w:color w:val="BFBFBF" w:themeColor="background1" w:themeShade="BF"/>
              </w:rPr>
            </w:pPr>
            <w:r w:rsidRPr="00974F39">
              <w:rPr>
                <w:b/>
                <w:noProof/>
                <w:color w:val="BFBFBF" w:themeColor="background1" w:themeShade="BF"/>
              </w:rPr>
              <w:t>Ausgaben</w:t>
            </w:r>
          </w:p>
        </w:tc>
        <w:tc>
          <w:tcPr>
            <w:tcW w:w="2552" w:type="dxa"/>
          </w:tcPr>
          <w:p w14:paraId="4F2B1B38" w14:textId="77777777" w:rsidR="00DA0B8B" w:rsidRPr="00974F39" w:rsidRDefault="00DA0B8B" w:rsidP="008E05FC">
            <w:pPr>
              <w:jc w:val="right"/>
              <w:rPr>
                <w:b/>
                <w:noProof/>
                <w:color w:val="BFBFBF" w:themeColor="background1" w:themeShade="BF"/>
              </w:rPr>
            </w:pPr>
            <w:r w:rsidRPr="00974F39">
              <w:rPr>
                <w:b/>
                <w:noProof/>
                <w:color w:val="BFBFBF" w:themeColor="background1" w:themeShade="BF"/>
              </w:rPr>
              <w:t xml:space="preserve">Betrag </w:t>
            </w:r>
            <w:r w:rsidRPr="00E274DD">
              <w:rPr>
                <w:b/>
                <w:i/>
                <w:noProof/>
                <w:color w:val="BFBFBF" w:themeColor="background1" w:themeShade="BF"/>
              </w:rPr>
              <w:t>pro Monat</w:t>
            </w:r>
          </w:p>
        </w:tc>
      </w:tr>
      <w:tr w:rsidR="00DA0B8B" w14:paraId="2FC1ABD3" w14:textId="77777777" w:rsidTr="008E05FC">
        <w:tc>
          <w:tcPr>
            <w:tcW w:w="6799" w:type="dxa"/>
            <w:shd w:val="clear" w:color="auto" w:fill="F2F2F2" w:themeFill="background1" w:themeFillShade="F2"/>
          </w:tcPr>
          <w:p w14:paraId="3B02C785" w14:textId="77777777" w:rsidR="00DA0B8B" w:rsidRDefault="00DA0B8B" w:rsidP="008E05FC">
            <w:pPr>
              <w:rPr>
                <w:noProof/>
              </w:rPr>
            </w:pPr>
            <w:r w:rsidRPr="00F257DF">
              <w:rPr>
                <w:b/>
                <w:noProof/>
              </w:rPr>
              <w:t>Wohnkosten</w:t>
            </w:r>
            <w:r>
              <w:rPr>
                <w:noProof/>
              </w:rPr>
              <w:br/>
            </w:r>
            <w:r w:rsidRPr="00F257DF">
              <w:rPr>
                <w:noProof/>
              </w:rPr>
              <w:t>Miete, Heizung, Strom, Wasser</w:t>
            </w:r>
            <w:r>
              <w:rPr>
                <w:noProof/>
              </w:rPr>
              <w:t>…</w:t>
            </w:r>
          </w:p>
        </w:tc>
        <w:tc>
          <w:tcPr>
            <w:tcW w:w="2552" w:type="dxa"/>
            <w:shd w:val="clear" w:color="auto" w:fill="F2F2F2" w:themeFill="background1" w:themeFillShade="F2"/>
          </w:tcPr>
          <w:p w14:paraId="74AD19BF" w14:textId="77777777" w:rsidR="00DA0B8B" w:rsidRDefault="00DA0B8B" w:rsidP="008E05FC">
            <w:pPr>
              <w:jc w:val="right"/>
              <w:rPr>
                <w:noProof/>
              </w:rPr>
            </w:pPr>
            <w:r w:rsidRPr="00052063">
              <w:rPr>
                <w:noProof/>
                <w:color w:val="1D7F82"/>
              </w:rPr>
              <w:t>900 CHF</w:t>
            </w:r>
            <w:r>
              <w:rPr>
                <w:noProof/>
              </w:rPr>
              <w:t xml:space="preserve"> bis </w:t>
            </w:r>
            <w:r w:rsidRPr="0084441C">
              <w:rPr>
                <w:noProof/>
                <w:color w:val="EE7023"/>
              </w:rPr>
              <w:t>2’000 CHF</w:t>
            </w:r>
          </w:p>
        </w:tc>
      </w:tr>
      <w:tr w:rsidR="00DA0B8B" w14:paraId="612CE69B" w14:textId="77777777" w:rsidTr="008E05FC">
        <w:tc>
          <w:tcPr>
            <w:tcW w:w="6799" w:type="dxa"/>
          </w:tcPr>
          <w:p w14:paraId="33E985CF" w14:textId="77777777" w:rsidR="00DA0B8B" w:rsidRDefault="00DA0B8B" w:rsidP="008E05FC">
            <w:pPr>
              <w:rPr>
                <w:noProof/>
              </w:rPr>
            </w:pPr>
            <w:r w:rsidRPr="00F257DF">
              <w:rPr>
                <w:b/>
                <w:noProof/>
              </w:rPr>
              <w:t>Kommunikation</w:t>
            </w:r>
            <w:r>
              <w:rPr>
                <w:noProof/>
              </w:rPr>
              <w:br/>
            </w:r>
            <w:r w:rsidRPr="00F257DF">
              <w:rPr>
                <w:noProof/>
              </w:rPr>
              <w:t>Telefonie, Internet, TV, Streaming-Abos…</w:t>
            </w:r>
          </w:p>
        </w:tc>
        <w:tc>
          <w:tcPr>
            <w:tcW w:w="2552" w:type="dxa"/>
          </w:tcPr>
          <w:p w14:paraId="20BF2CF8" w14:textId="77777777" w:rsidR="00DA0B8B" w:rsidRDefault="00DA0B8B" w:rsidP="008E05FC">
            <w:pPr>
              <w:jc w:val="right"/>
              <w:rPr>
                <w:noProof/>
              </w:rPr>
            </w:pPr>
            <w:r w:rsidRPr="00052063">
              <w:rPr>
                <w:noProof/>
                <w:color w:val="1D7F82"/>
              </w:rPr>
              <w:t>70 CHF</w:t>
            </w:r>
            <w:r>
              <w:rPr>
                <w:noProof/>
              </w:rPr>
              <w:t xml:space="preserve"> bis </w:t>
            </w:r>
            <w:r w:rsidRPr="0084441C">
              <w:rPr>
                <w:noProof/>
                <w:color w:val="EE7023"/>
              </w:rPr>
              <w:t>120 CHF</w:t>
            </w:r>
          </w:p>
        </w:tc>
      </w:tr>
      <w:tr w:rsidR="00DA0B8B" w14:paraId="2E0E0F1A" w14:textId="77777777" w:rsidTr="008E05FC">
        <w:tc>
          <w:tcPr>
            <w:tcW w:w="6799" w:type="dxa"/>
            <w:shd w:val="clear" w:color="auto" w:fill="F2F2F2" w:themeFill="background1" w:themeFillShade="F2"/>
          </w:tcPr>
          <w:p w14:paraId="1297B136" w14:textId="77777777" w:rsidR="00DA0B8B" w:rsidRPr="00F257DF" w:rsidRDefault="00DA0B8B" w:rsidP="008E05FC">
            <w:pPr>
              <w:rPr>
                <w:b/>
                <w:noProof/>
              </w:rPr>
            </w:pPr>
            <w:r w:rsidRPr="00F257DF">
              <w:rPr>
                <w:b/>
                <w:noProof/>
              </w:rPr>
              <w:t>Haushalt</w:t>
            </w:r>
          </w:p>
          <w:p w14:paraId="6076237B" w14:textId="77777777" w:rsidR="00DA0B8B" w:rsidRDefault="00DA0B8B" w:rsidP="008E05FC">
            <w:pPr>
              <w:rPr>
                <w:noProof/>
              </w:rPr>
            </w:pPr>
            <w:r w:rsidRPr="00F257DF">
              <w:rPr>
                <w:noProof/>
              </w:rPr>
              <w:t>Lebensmittel, Getränke, Reinigungsmittel</w:t>
            </w:r>
            <w:r>
              <w:rPr>
                <w:noProof/>
              </w:rPr>
              <w:t xml:space="preserve"> …</w:t>
            </w:r>
          </w:p>
        </w:tc>
        <w:tc>
          <w:tcPr>
            <w:tcW w:w="2552" w:type="dxa"/>
            <w:shd w:val="clear" w:color="auto" w:fill="F2F2F2" w:themeFill="background1" w:themeFillShade="F2"/>
          </w:tcPr>
          <w:p w14:paraId="2F3C0EBC" w14:textId="68A5A0C7" w:rsidR="00DA0B8B" w:rsidRDefault="00AF7459" w:rsidP="008E05FC">
            <w:pPr>
              <w:jc w:val="right"/>
              <w:rPr>
                <w:noProof/>
              </w:rPr>
            </w:pPr>
            <w:r>
              <w:rPr>
                <w:noProof/>
                <w:color w:val="1D7F82"/>
              </w:rPr>
              <w:t>3</w:t>
            </w:r>
            <w:r w:rsidR="00DA0B8B" w:rsidRPr="00052063">
              <w:rPr>
                <w:noProof/>
                <w:color w:val="1D7F82"/>
              </w:rPr>
              <w:t>00 CHF</w:t>
            </w:r>
            <w:r w:rsidR="00DA0B8B">
              <w:rPr>
                <w:noProof/>
              </w:rPr>
              <w:t xml:space="preserve"> bis </w:t>
            </w:r>
            <w:r w:rsidR="00DA0B8B" w:rsidRPr="0084441C">
              <w:rPr>
                <w:noProof/>
                <w:color w:val="EE7023"/>
              </w:rPr>
              <w:t>800 CHF</w:t>
            </w:r>
          </w:p>
        </w:tc>
      </w:tr>
      <w:tr w:rsidR="00DA0B8B" w14:paraId="1570BED0" w14:textId="77777777" w:rsidTr="008E05FC">
        <w:tc>
          <w:tcPr>
            <w:tcW w:w="6799" w:type="dxa"/>
          </w:tcPr>
          <w:p w14:paraId="6C6612E3" w14:textId="222DEB72" w:rsidR="00DA0B8B" w:rsidRPr="00F257DF" w:rsidRDefault="00E274DD" w:rsidP="008E05FC">
            <w:pPr>
              <w:rPr>
                <w:b/>
                <w:noProof/>
              </w:rPr>
            </w:pPr>
            <w:r w:rsidRPr="003432F3">
              <w:rPr>
                <w:rStyle w:val="KommentarthemaZchn"/>
                <w:noProof/>
                <w:lang w:eastAsia="de-CH"/>
              </w:rPr>
              <w:drawing>
                <wp:anchor distT="0" distB="0" distL="114300" distR="114300" simplePos="0" relativeHeight="251664384" behindDoc="0" locked="0" layoutInCell="1" allowOverlap="1" wp14:anchorId="4D287FB1" wp14:editId="41AB3DFA">
                  <wp:simplePos x="0" y="0"/>
                  <wp:positionH relativeFrom="column">
                    <wp:posOffset>3392667</wp:posOffset>
                  </wp:positionH>
                  <wp:positionV relativeFrom="paragraph">
                    <wp:posOffset>80645</wp:posOffset>
                  </wp:positionV>
                  <wp:extent cx="791845" cy="791845"/>
                  <wp:effectExtent l="0" t="0" r="8255" b="8255"/>
                  <wp:wrapNone/>
                  <wp:docPr id="1162496447" name="Grafik 1162496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2728"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91845" cy="791845"/>
                          </a:xfrm>
                          <a:prstGeom prst="rect">
                            <a:avLst/>
                          </a:prstGeom>
                        </pic:spPr>
                      </pic:pic>
                    </a:graphicData>
                  </a:graphic>
                  <wp14:sizeRelH relativeFrom="margin">
                    <wp14:pctWidth>0</wp14:pctWidth>
                  </wp14:sizeRelH>
                  <wp14:sizeRelV relativeFrom="margin">
                    <wp14:pctHeight>0</wp14:pctHeight>
                  </wp14:sizeRelV>
                </wp:anchor>
              </w:drawing>
            </w:r>
            <w:r w:rsidR="00DA0B8B" w:rsidRPr="00F257DF">
              <w:rPr>
                <w:b/>
                <w:noProof/>
              </w:rPr>
              <w:t>Steuern</w:t>
            </w:r>
          </w:p>
          <w:p w14:paraId="22EF8262" w14:textId="7C9BF055" w:rsidR="00DA0B8B" w:rsidRDefault="00974F39" w:rsidP="008E05FC">
            <w:pPr>
              <w:rPr>
                <w:noProof/>
              </w:rPr>
            </w:pPr>
            <w:r w:rsidRPr="00974F39">
              <w:rPr>
                <w:noProof/>
              </w:rPr>
              <w:t>Um die Steuerrechnung zu berechnen, gehe auf</w:t>
            </w:r>
            <w:r>
              <w:rPr>
                <w:noProof/>
              </w:rPr>
              <w:t xml:space="preserve"> </w:t>
            </w:r>
            <w:r>
              <w:rPr>
                <w:noProof/>
              </w:rPr>
              <w:br/>
            </w:r>
            <w:hyperlink r:id="rId13" w:history="1">
              <w:r w:rsidRPr="007A2AD5">
                <w:rPr>
                  <w:rStyle w:val="Hyperlink"/>
                  <w:noProof/>
                </w:rPr>
                <w:t>feel-ok.ch/ext/steuerrechner</w:t>
              </w:r>
            </w:hyperlink>
            <w:r>
              <w:rPr>
                <w:noProof/>
              </w:rPr>
              <w:t xml:space="preserve"> und gib folgende Werte ein:</w:t>
            </w:r>
          </w:p>
          <w:p w14:paraId="59699D13" w14:textId="4A66903E" w:rsidR="00DA0B8B" w:rsidRDefault="00DA0B8B" w:rsidP="00DA0B8B">
            <w:pPr>
              <w:pStyle w:val="Listenabsatz"/>
              <w:numPr>
                <w:ilvl w:val="0"/>
                <w:numId w:val="4"/>
              </w:numPr>
              <w:rPr>
                <w:noProof/>
              </w:rPr>
            </w:pPr>
            <w:r w:rsidRPr="00363FF3">
              <w:rPr>
                <w:noProof/>
              </w:rPr>
              <w:t>Einkommens- und Vermögenssteuer</w:t>
            </w:r>
          </w:p>
          <w:p w14:paraId="43BBD9F0" w14:textId="26242F3A" w:rsidR="00DA0B8B" w:rsidRDefault="00DA0B8B" w:rsidP="00DA0B8B">
            <w:pPr>
              <w:pStyle w:val="Listenabsatz"/>
              <w:numPr>
                <w:ilvl w:val="0"/>
                <w:numId w:val="4"/>
              </w:numPr>
              <w:rPr>
                <w:noProof/>
              </w:rPr>
            </w:pPr>
            <w:r>
              <w:rPr>
                <w:noProof/>
              </w:rPr>
              <w:t>Dein Wohnort</w:t>
            </w:r>
          </w:p>
          <w:p w14:paraId="18A4A594" w14:textId="45031448" w:rsidR="00DA0B8B" w:rsidRDefault="00DA0B8B" w:rsidP="00DA0B8B">
            <w:pPr>
              <w:pStyle w:val="Listenabsatz"/>
              <w:numPr>
                <w:ilvl w:val="0"/>
                <w:numId w:val="4"/>
              </w:numPr>
              <w:rPr>
                <w:noProof/>
              </w:rPr>
            </w:pPr>
            <w:r>
              <w:rPr>
                <w:noProof/>
              </w:rPr>
              <w:t>Zivilstand: Alleinstehend</w:t>
            </w:r>
          </w:p>
          <w:p w14:paraId="7F70ECFD" w14:textId="77777777" w:rsidR="00DA0B8B" w:rsidRDefault="00DA0B8B" w:rsidP="00DA0B8B">
            <w:pPr>
              <w:pStyle w:val="Listenabsatz"/>
              <w:numPr>
                <w:ilvl w:val="0"/>
                <w:numId w:val="4"/>
              </w:numPr>
              <w:rPr>
                <w:noProof/>
              </w:rPr>
            </w:pPr>
            <w:r>
              <w:rPr>
                <w:noProof/>
              </w:rPr>
              <w:t>Alter: 18</w:t>
            </w:r>
          </w:p>
          <w:p w14:paraId="2A409807" w14:textId="77777777" w:rsidR="00DA0B8B" w:rsidRDefault="00DA0B8B" w:rsidP="00DA0B8B">
            <w:pPr>
              <w:pStyle w:val="Listenabsatz"/>
              <w:numPr>
                <w:ilvl w:val="0"/>
                <w:numId w:val="4"/>
              </w:numPr>
              <w:rPr>
                <w:noProof/>
              </w:rPr>
            </w:pPr>
            <w:r>
              <w:rPr>
                <w:noProof/>
              </w:rPr>
              <w:t>Ohne Kinder</w:t>
            </w:r>
          </w:p>
          <w:p w14:paraId="0B151099" w14:textId="730EFE0E" w:rsidR="00DA0B8B" w:rsidRDefault="00DA0B8B" w:rsidP="00DA0B8B">
            <w:pPr>
              <w:pStyle w:val="Listenabsatz"/>
              <w:numPr>
                <w:ilvl w:val="0"/>
                <w:numId w:val="4"/>
              </w:numPr>
              <w:rPr>
                <w:noProof/>
              </w:rPr>
            </w:pPr>
            <w:r w:rsidRPr="00363FF3">
              <w:rPr>
                <w:noProof/>
              </w:rPr>
              <w:t xml:space="preserve">Brutto- einkommen </w:t>
            </w:r>
            <w:r>
              <w:rPr>
                <w:noProof/>
              </w:rPr>
              <w:t>: 60'000.- pro Jahr</w:t>
            </w:r>
          </w:p>
          <w:p w14:paraId="422A7F12" w14:textId="77777777" w:rsidR="00DA0B8B" w:rsidRDefault="00DA0B8B" w:rsidP="00DA0B8B">
            <w:pPr>
              <w:pStyle w:val="Listenabsatz"/>
              <w:numPr>
                <w:ilvl w:val="0"/>
                <w:numId w:val="4"/>
              </w:numPr>
              <w:rPr>
                <w:noProof/>
              </w:rPr>
            </w:pPr>
            <w:r w:rsidRPr="00363FF3">
              <w:rPr>
                <w:noProof/>
              </w:rPr>
              <w:t>Reinvermögen</w:t>
            </w:r>
            <w:r>
              <w:rPr>
                <w:noProof/>
              </w:rPr>
              <w:t>: 0.-</w:t>
            </w:r>
          </w:p>
        </w:tc>
        <w:tc>
          <w:tcPr>
            <w:tcW w:w="2552" w:type="dxa"/>
          </w:tcPr>
          <w:p w14:paraId="7359A5EF" w14:textId="77777777" w:rsidR="00DA0B8B" w:rsidRDefault="00DA0B8B" w:rsidP="008E05FC">
            <w:pPr>
              <w:jc w:val="right"/>
              <w:rPr>
                <w:noProof/>
              </w:rPr>
            </w:pPr>
            <w:r w:rsidRPr="00052063">
              <w:rPr>
                <w:noProof/>
                <w:color w:val="1D7F82"/>
              </w:rPr>
              <w:t>375 CHF</w:t>
            </w:r>
            <w:r>
              <w:rPr>
                <w:noProof/>
              </w:rPr>
              <w:t xml:space="preserve"> bis </w:t>
            </w:r>
            <w:r w:rsidRPr="0084441C">
              <w:rPr>
                <w:noProof/>
                <w:color w:val="EE7023"/>
              </w:rPr>
              <w:t>540 CHF</w:t>
            </w:r>
          </w:p>
          <w:p w14:paraId="513FBE34" w14:textId="77777777" w:rsidR="00DA0B8B" w:rsidRDefault="00DA0B8B" w:rsidP="008E05FC">
            <w:pPr>
              <w:jc w:val="right"/>
              <w:rPr>
                <w:noProof/>
              </w:rPr>
            </w:pPr>
            <w:r>
              <w:rPr>
                <w:noProof/>
              </w:rPr>
              <w:t xml:space="preserve">(jährlich: </w:t>
            </w:r>
            <w:r>
              <w:rPr>
                <w:noProof/>
              </w:rPr>
              <w:br/>
            </w:r>
            <w:r w:rsidRPr="00052063">
              <w:rPr>
                <w:noProof/>
                <w:color w:val="1D7F82"/>
              </w:rPr>
              <w:t xml:space="preserve">4’500 CHF </w:t>
            </w:r>
            <w:r>
              <w:rPr>
                <w:noProof/>
              </w:rPr>
              <w:t xml:space="preserve"> bis </w:t>
            </w:r>
            <w:r w:rsidRPr="0084441C">
              <w:rPr>
                <w:noProof/>
                <w:color w:val="EE7023"/>
              </w:rPr>
              <w:t>6'500 CHF</w:t>
            </w:r>
            <w:r>
              <w:rPr>
                <w:noProof/>
              </w:rPr>
              <w:t>)</w:t>
            </w:r>
          </w:p>
        </w:tc>
      </w:tr>
      <w:tr w:rsidR="00DA0B8B" w14:paraId="23426542" w14:textId="77777777" w:rsidTr="008E05FC">
        <w:tc>
          <w:tcPr>
            <w:tcW w:w="6799" w:type="dxa"/>
            <w:shd w:val="clear" w:color="auto" w:fill="F2F2F2" w:themeFill="background1" w:themeFillShade="F2"/>
          </w:tcPr>
          <w:p w14:paraId="2154F6F3" w14:textId="77777777" w:rsidR="00DA0B8B" w:rsidRPr="00F257DF" w:rsidRDefault="00DA0B8B" w:rsidP="008E05FC">
            <w:pPr>
              <w:rPr>
                <w:b/>
                <w:noProof/>
              </w:rPr>
            </w:pPr>
            <w:r w:rsidRPr="00F257DF">
              <w:rPr>
                <w:b/>
                <w:noProof/>
              </w:rPr>
              <w:t>Versicherungen</w:t>
            </w:r>
          </w:p>
          <w:p w14:paraId="53928365" w14:textId="77777777" w:rsidR="00DA0B8B" w:rsidRDefault="00DA0B8B" w:rsidP="008E05FC">
            <w:pPr>
              <w:rPr>
                <w:noProof/>
              </w:rPr>
            </w:pPr>
            <w:r w:rsidRPr="00F257DF">
              <w:rPr>
                <w:noProof/>
              </w:rPr>
              <w:t xml:space="preserve">Krankenkasse, Privathaftpflicht, Veloversicherung, </w:t>
            </w:r>
            <w:r>
              <w:rPr>
                <w:noProof/>
              </w:rPr>
              <w:t>H</w:t>
            </w:r>
            <w:r w:rsidRPr="00F257DF">
              <w:rPr>
                <w:noProof/>
              </w:rPr>
              <w:t>ausratversicherung</w:t>
            </w:r>
          </w:p>
        </w:tc>
        <w:tc>
          <w:tcPr>
            <w:tcW w:w="2552" w:type="dxa"/>
            <w:shd w:val="clear" w:color="auto" w:fill="F2F2F2" w:themeFill="background1" w:themeFillShade="F2"/>
          </w:tcPr>
          <w:p w14:paraId="36C79F98" w14:textId="77777777" w:rsidR="00DA0B8B" w:rsidRDefault="00DA0B8B" w:rsidP="008E05FC">
            <w:pPr>
              <w:jc w:val="right"/>
              <w:rPr>
                <w:noProof/>
              </w:rPr>
            </w:pPr>
            <w:r w:rsidRPr="00052063">
              <w:rPr>
                <w:noProof/>
                <w:color w:val="1D7F82"/>
              </w:rPr>
              <w:t>CHF 300</w:t>
            </w:r>
            <w:r>
              <w:rPr>
                <w:noProof/>
              </w:rPr>
              <w:t xml:space="preserve"> bis </w:t>
            </w:r>
            <w:r w:rsidRPr="0084441C">
              <w:rPr>
                <w:noProof/>
                <w:color w:val="EE7023"/>
              </w:rPr>
              <w:t>600 CHF</w:t>
            </w:r>
          </w:p>
        </w:tc>
      </w:tr>
      <w:tr w:rsidR="00DA0B8B" w14:paraId="7B377DD8" w14:textId="77777777" w:rsidTr="008E05FC">
        <w:tc>
          <w:tcPr>
            <w:tcW w:w="6799" w:type="dxa"/>
          </w:tcPr>
          <w:p w14:paraId="4533630D" w14:textId="77777777" w:rsidR="00DA0B8B" w:rsidRPr="00F257DF" w:rsidRDefault="00DA0B8B" w:rsidP="008E05FC">
            <w:pPr>
              <w:rPr>
                <w:b/>
                <w:noProof/>
              </w:rPr>
            </w:pPr>
            <w:r w:rsidRPr="00F257DF">
              <w:rPr>
                <w:b/>
                <w:noProof/>
              </w:rPr>
              <w:t>Mobilität</w:t>
            </w:r>
          </w:p>
          <w:p w14:paraId="5F6BCDE6" w14:textId="77777777" w:rsidR="00DA0B8B" w:rsidRDefault="00DA0B8B" w:rsidP="008E05FC">
            <w:pPr>
              <w:rPr>
                <w:noProof/>
              </w:rPr>
            </w:pPr>
            <w:r w:rsidRPr="00F257DF">
              <w:rPr>
                <w:noProof/>
              </w:rPr>
              <w:t>Auto, Velo, ÖV- Abonnement, Treibstoff, Unterhalt und Reparaturen, Parkplatz …</w:t>
            </w:r>
          </w:p>
        </w:tc>
        <w:tc>
          <w:tcPr>
            <w:tcW w:w="2552" w:type="dxa"/>
          </w:tcPr>
          <w:p w14:paraId="45C6EB23" w14:textId="77777777" w:rsidR="00DA0B8B" w:rsidRPr="00220B6B" w:rsidRDefault="00DA0B8B" w:rsidP="008E05FC">
            <w:pPr>
              <w:jc w:val="right"/>
              <w:rPr>
                <w:noProof/>
              </w:rPr>
            </w:pPr>
            <w:r w:rsidRPr="00052063">
              <w:rPr>
                <w:noProof/>
                <w:color w:val="1D7F82"/>
              </w:rPr>
              <w:t>CHF 50</w:t>
            </w:r>
            <w:r>
              <w:rPr>
                <w:noProof/>
              </w:rPr>
              <w:t xml:space="preserve"> bis </w:t>
            </w:r>
            <w:r w:rsidRPr="0084441C">
              <w:rPr>
                <w:noProof/>
                <w:color w:val="EE7023"/>
              </w:rPr>
              <w:t>700 CHF</w:t>
            </w:r>
          </w:p>
        </w:tc>
      </w:tr>
      <w:tr w:rsidR="00DA0B8B" w14:paraId="1BCA8A68" w14:textId="77777777" w:rsidTr="008E05FC">
        <w:tc>
          <w:tcPr>
            <w:tcW w:w="6799" w:type="dxa"/>
            <w:shd w:val="clear" w:color="auto" w:fill="F2F2F2" w:themeFill="background1" w:themeFillShade="F2"/>
          </w:tcPr>
          <w:p w14:paraId="1AE3C966" w14:textId="77777777" w:rsidR="00DA0B8B" w:rsidRPr="00F257DF" w:rsidRDefault="00DA0B8B" w:rsidP="008E05FC">
            <w:pPr>
              <w:rPr>
                <w:b/>
                <w:noProof/>
              </w:rPr>
            </w:pPr>
            <w:r w:rsidRPr="00F257DF">
              <w:rPr>
                <w:b/>
                <w:noProof/>
              </w:rPr>
              <w:t>Persönliche Ausgaben</w:t>
            </w:r>
          </w:p>
          <w:p w14:paraId="2FB20055" w14:textId="77777777" w:rsidR="00DA0B8B" w:rsidRDefault="00DA0B8B" w:rsidP="008E05FC">
            <w:pPr>
              <w:rPr>
                <w:noProof/>
              </w:rPr>
            </w:pPr>
            <w:r w:rsidRPr="00F257DF">
              <w:rPr>
                <w:noProof/>
              </w:rPr>
              <w:t>Kleider, Schuhe, Coiffeur, Kosmetik</w:t>
            </w:r>
            <w:r>
              <w:rPr>
                <w:noProof/>
              </w:rPr>
              <w:t>,</w:t>
            </w:r>
            <w:r w:rsidRPr="00F257DF">
              <w:rPr>
                <w:noProof/>
              </w:rPr>
              <w:t xml:space="preserve"> Körperpflege</w:t>
            </w:r>
            <w:r>
              <w:rPr>
                <w:noProof/>
              </w:rPr>
              <w:t>…</w:t>
            </w:r>
          </w:p>
        </w:tc>
        <w:tc>
          <w:tcPr>
            <w:tcW w:w="2552" w:type="dxa"/>
            <w:shd w:val="clear" w:color="auto" w:fill="F2F2F2" w:themeFill="background1" w:themeFillShade="F2"/>
          </w:tcPr>
          <w:p w14:paraId="5AC39225" w14:textId="77777777" w:rsidR="00DA0B8B" w:rsidRDefault="00DA0B8B" w:rsidP="008E05FC">
            <w:pPr>
              <w:jc w:val="right"/>
              <w:rPr>
                <w:noProof/>
              </w:rPr>
            </w:pPr>
            <w:r w:rsidRPr="00052063">
              <w:rPr>
                <w:noProof/>
                <w:color w:val="1D7F82"/>
              </w:rPr>
              <w:t>CHF 50</w:t>
            </w:r>
            <w:r>
              <w:rPr>
                <w:noProof/>
              </w:rPr>
              <w:t xml:space="preserve"> bis </w:t>
            </w:r>
            <w:r w:rsidRPr="0084441C">
              <w:rPr>
                <w:noProof/>
                <w:color w:val="EE7023"/>
              </w:rPr>
              <w:t>CHF 200</w:t>
            </w:r>
          </w:p>
        </w:tc>
      </w:tr>
      <w:tr w:rsidR="00DA0B8B" w14:paraId="6FCFAC34" w14:textId="77777777" w:rsidTr="008E05FC">
        <w:tc>
          <w:tcPr>
            <w:tcW w:w="6799" w:type="dxa"/>
          </w:tcPr>
          <w:p w14:paraId="442C8003" w14:textId="77777777" w:rsidR="00DA0B8B" w:rsidRDefault="00DA0B8B" w:rsidP="008E05FC">
            <w:pPr>
              <w:rPr>
                <w:b/>
                <w:noProof/>
              </w:rPr>
            </w:pPr>
            <w:r w:rsidRPr="00F257DF">
              <w:rPr>
                <w:b/>
                <w:noProof/>
              </w:rPr>
              <w:t>Medizin</w:t>
            </w:r>
          </w:p>
          <w:p w14:paraId="7A37D0D2" w14:textId="77777777" w:rsidR="00DA0B8B" w:rsidRPr="00F257DF" w:rsidRDefault="00DA0B8B" w:rsidP="008E05FC">
            <w:pPr>
              <w:rPr>
                <w:noProof/>
              </w:rPr>
            </w:pPr>
            <w:r w:rsidRPr="00F257DF">
              <w:rPr>
                <w:noProof/>
              </w:rPr>
              <w:t>Selbstbehalt &amp; Franchise, Zahnarzt, Augenarzt, Medikamente</w:t>
            </w:r>
            <w:r>
              <w:rPr>
                <w:noProof/>
              </w:rPr>
              <w:t>…</w:t>
            </w:r>
          </w:p>
        </w:tc>
        <w:tc>
          <w:tcPr>
            <w:tcW w:w="2552" w:type="dxa"/>
          </w:tcPr>
          <w:p w14:paraId="4A531168" w14:textId="77777777" w:rsidR="00DA0B8B" w:rsidRDefault="00DA0B8B" w:rsidP="008E05FC">
            <w:pPr>
              <w:jc w:val="right"/>
              <w:rPr>
                <w:noProof/>
              </w:rPr>
            </w:pPr>
            <w:r w:rsidRPr="00052063">
              <w:rPr>
                <w:noProof/>
                <w:color w:val="1D7F82"/>
              </w:rPr>
              <w:t>CHF 0</w:t>
            </w:r>
            <w:r>
              <w:rPr>
                <w:noProof/>
              </w:rPr>
              <w:t xml:space="preserve"> bis </w:t>
            </w:r>
            <w:r w:rsidRPr="0084441C">
              <w:rPr>
                <w:noProof/>
                <w:color w:val="EE7023"/>
              </w:rPr>
              <w:t>CHF 300</w:t>
            </w:r>
          </w:p>
        </w:tc>
      </w:tr>
      <w:tr w:rsidR="00DA0B8B" w14:paraId="7B72F62F" w14:textId="77777777" w:rsidTr="008E05FC">
        <w:tc>
          <w:tcPr>
            <w:tcW w:w="6799" w:type="dxa"/>
            <w:shd w:val="clear" w:color="auto" w:fill="F2F2F2" w:themeFill="background1" w:themeFillShade="F2"/>
          </w:tcPr>
          <w:p w14:paraId="0D0E368A" w14:textId="77777777" w:rsidR="00DA0B8B" w:rsidRDefault="00DA0B8B" w:rsidP="008E05FC">
            <w:pPr>
              <w:rPr>
                <w:b/>
                <w:noProof/>
              </w:rPr>
            </w:pPr>
            <w:r w:rsidRPr="00F257DF">
              <w:rPr>
                <w:b/>
                <w:noProof/>
              </w:rPr>
              <w:t>Aus- und Weiterbildung</w:t>
            </w:r>
          </w:p>
          <w:p w14:paraId="754EF21E" w14:textId="77777777" w:rsidR="00DA0B8B" w:rsidRPr="00F257DF" w:rsidRDefault="00DA0B8B" w:rsidP="008E05FC">
            <w:pPr>
              <w:rPr>
                <w:noProof/>
              </w:rPr>
            </w:pPr>
            <w:r w:rsidRPr="00F257DF">
              <w:rPr>
                <w:noProof/>
              </w:rPr>
              <w:t>Kurse, Lehrmittel</w:t>
            </w:r>
            <w:r>
              <w:rPr>
                <w:noProof/>
              </w:rPr>
              <w:t>…</w:t>
            </w:r>
          </w:p>
        </w:tc>
        <w:tc>
          <w:tcPr>
            <w:tcW w:w="2552" w:type="dxa"/>
            <w:shd w:val="clear" w:color="auto" w:fill="F2F2F2" w:themeFill="background1" w:themeFillShade="F2"/>
          </w:tcPr>
          <w:p w14:paraId="70AB6C9F" w14:textId="77777777" w:rsidR="00DA0B8B" w:rsidRDefault="00DA0B8B" w:rsidP="008E05FC">
            <w:pPr>
              <w:jc w:val="right"/>
              <w:rPr>
                <w:noProof/>
              </w:rPr>
            </w:pPr>
            <w:r>
              <w:rPr>
                <w:noProof/>
              </w:rPr>
              <w:t>-</w:t>
            </w:r>
          </w:p>
        </w:tc>
      </w:tr>
      <w:tr w:rsidR="00DA0B8B" w14:paraId="60820B82" w14:textId="77777777" w:rsidTr="008E05FC">
        <w:tc>
          <w:tcPr>
            <w:tcW w:w="6799" w:type="dxa"/>
          </w:tcPr>
          <w:p w14:paraId="045B74F8" w14:textId="77777777" w:rsidR="00DA0B8B" w:rsidRDefault="00DA0B8B" w:rsidP="008E05FC">
            <w:pPr>
              <w:rPr>
                <w:b/>
                <w:noProof/>
              </w:rPr>
            </w:pPr>
            <w:r w:rsidRPr="00F257DF">
              <w:rPr>
                <w:b/>
                <w:noProof/>
              </w:rPr>
              <w:t>Freizeit</w:t>
            </w:r>
          </w:p>
          <w:p w14:paraId="43A3065D" w14:textId="77777777" w:rsidR="00DA0B8B" w:rsidRPr="00F257DF" w:rsidRDefault="00DA0B8B" w:rsidP="008E05FC">
            <w:pPr>
              <w:rPr>
                <w:noProof/>
              </w:rPr>
            </w:pPr>
            <w:r w:rsidRPr="00F257DF">
              <w:rPr>
                <w:noProof/>
              </w:rPr>
              <w:t>Ferien, Hobbys, Eintritte für Kino, Essen und Trinken, Konzerte, Sportevents, Genuss- und Suchtmittel, Gaming und Sportwetten, Fitnessabo</w:t>
            </w:r>
            <w:r>
              <w:rPr>
                <w:noProof/>
              </w:rPr>
              <w:t>…</w:t>
            </w:r>
          </w:p>
        </w:tc>
        <w:tc>
          <w:tcPr>
            <w:tcW w:w="2552" w:type="dxa"/>
          </w:tcPr>
          <w:p w14:paraId="6038076F" w14:textId="77777777" w:rsidR="00DA0B8B" w:rsidRDefault="00DA0B8B" w:rsidP="008E05FC">
            <w:pPr>
              <w:jc w:val="right"/>
              <w:rPr>
                <w:noProof/>
              </w:rPr>
            </w:pPr>
            <w:r w:rsidRPr="00052063">
              <w:rPr>
                <w:noProof/>
                <w:color w:val="1D7F82"/>
              </w:rPr>
              <w:t>CHF 50</w:t>
            </w:r>
            <w:r>
              <w:rPr>
                <w:noProof/>
              </w:rPr>
              <w:t xml:space="preserve"> bis </w:t>
            </w:r>
            <w:r w:rsidRPr="0084441C">
              <w:rPr>
                <w:noProof/>
                <w:color w:val="EE7023"/>
              </w:rPr>
              <w:t>CHF 300</w:t>
            </w:r>
          </w:p>
        </w:tc>
      </w:tr>
    </w:tbl>
    <w:p w14:paraId="01BD3233" w14:textId="77777777" w:rsidR="00DA0B8B" w:rsidRDefault="00DA0B8B"/>
    <w:sectPr w:rsidR="00DA0B8B" w:rsidSect="0076054C">
      <w:footerReference w:type="default" r:id="rId14"/>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FC3E" w14:textId="77777777" w:rsidR="00193996" w:rsidRDefault="00193996" w:rsidP="00A17235">
      <w:pPr>
        <w:spacing w:after="0" w:line="240" w:lineRule="auto"/>
      </w:pPr>
      <w:r>
        <w:separator/>
      </w:r>
    </w:p>
  </w:endnote>
  <w:endnote w:type="continuationSeparator" w:id="0">
    <w:p w14:paraId="3DCB82BB" w14:textId="77777777" w:rsidR="00193996" w:rsidRDefault="00193996" w:rsidP="00A1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962076"/>
      <w:docPartObj>
        <w:docPartGallery w:val="Page Numbers (Bottom of Page)"/>
        <w:docPartUnique/>
      </w:docPartObj>
    </w:sdtPr>
    <w:sdtContent>
      <w:sdt>
        <w:sdtPr>
          <w:id w:val="-1769616900"/>
          <w:docPartObj>
            <w:docPartGallery w:val="Page Numbers (Top of Page)"/>
            <w:docPartUnique/>
          </w:docPartObj>
        </w:sdtPr>
        <w:sdtContent>
          <w:p w14:paraId="262280D7" w14:textId="0F2C41F5" w:rsidR="00A17235" w:rsidRDefault="00A17235">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44782169" w14:textId="77777777" w:rsidR="00A17235" w:rsidRDefault="00A172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FC96" w14:textId="77777777" w:rsidR="00193996" w:rsidRDefault="00193996" w:rsidP="00A17235">
      <w:pPr>
        <w:spacing w:after="0" w:line="240" w:lineRule="auto"/>
      </w:pPr>
      <w:r>
        <w:separator/>
      </w:r>
    </w:p>
  </w:footnote>
  <w:footnote w:type="continuationSeparator" w:id="0">
    <w:p w14:paraId="2EA7690D" w14:textId="77777777" w:rsidR="00193996" w:rsidRDefault="00193996" w:rsidP="00A1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935"/>
    <w:multiLevelType w:val="hybridMultilevel"/>
    <w:tmpl w:val="F71A41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FE60EF"/>
    <w:multiLevelType w:val="hybridMultilevel"/>
    <w:tmpl w:val="F71A4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B16582"/>
    <w:multiLevelType w:val="hybridMultilevel"/>
    <w:tmpl w:val="DB54A9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C296056"/>
    <w:multiLevelType w:val="hybridMultilevel"/>
    <w:tmpl w:val="F71A41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0671011">
    <w:abstractNumId w:val="0"/>
  </w:num>
  <w:num w:numId="2" w16cid:durableId="2091075874">
    <w:abstractNumId w:val="1"/>
  </w:num>
  <w:num w:numId="3" w16cid:durableId="303048457">
    <w:abstractNumId w:val="3"/>
  </w:num>
  <w:num w:numId="4" w16cid:durableId="6352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2A"/>
    <w:rsid w:val="000173B9"/>
    <w:rsid w:val="00036947"/>
    <w:rsid w:val="00052063"/>
    <w:rsid w:val="00101C9B"/>
    <w:rsid w:val="00130C9A"/>
    <w:rsid w:val="00135DC2"/>
    <w:rsid w:val="00193996"/>
    <w:rsid w:val="0019479A"/>
    <w:rsid w:val="00201B28"/>
    <w:rsid w:val="00220B6B"/>
    <w:rsid w:val="0026273B"/>
    <w:rsid w:val="00272A92"/>
    <w:rsid w:val="00273276"/>
    <w:rsid w:val="002F07E1"/>
    <w:rsid w:val="0035162A"/>
    <w:rsid w:val="00363FF3"/>
    <w:rsid w:val="0038658D"/>
    <w:rsid w:val="003E33A8"/>
    <w:rsid w:val="00440F72"/>
    <w:rsid w:val="004611A6"/>
    <w:rsid w:val="004C379A"/>
    <w:rsid w:val="004F1140"/>
    <w:rsid w:val="0051568B"/>
    <w:rsid w:val="0060774D"/>
    <w:rsid w:val="00652C33"/>
    <w:rsid w:val="006D4A03"/>
    <w:rsid w:val="0070635C"/>
    <w:rsid w:val="00707EC9"/>
    <w:rsid w:val="00753DA8"/>
    <w:rsid w:val="0076054C"/>
    <w:rsid w:val="007F0631"/>
    <w:rsid w:val="0080574E"/>
    <w:rsid w:val="0084441C"/>
    <w:rsid w:val="00877693"/>
    <w:rsid w:val="008D2F08"/>
    <w:rsid w:val="0093341A"/>
    <w:rsid w:val="00974F39"/>
    <w:rsid w:val="00985FDC"/>
    <w:rsid w:val="00993E3A"/>
    <w:rsid w:val="009B5B70"/>
    <w:rsid w:val="00A17235"/>
    <w:rsid w:val="00A24B40"/>
    <w:rsid w:val="00A52D4D"/>
    <w:rsid w:val="00A66CD8"/>
    <w:rsid w:val="00AB0F7C"/>
    <w:rsid w:val="00AB15E7"/>
    <w:rsid w:val="00AB177E"/>
    <w:rsid w:val="00AF7459"/>
    <w:rsid w:val="00B15F16"/>
    <w:rsid w:val="00C93F67"/>
    <w:rsid w:val="00D47A20"/>
    <w:rsid w:val="00D927AD"/>
    <w:rsid w:val="00DA0B8B"/>
    <w:rsid w:val="00DB452C"/>
    <w:rsid w:val="00E02FB8"/>
    <w:rsid w:val="00E274DD"/>
    <w:rsid w:val="00E35180"/>
    <w:rsid w:val="00E52886"/>
    <w:rsid w:val="00E8429E"/>
    <w:rsid w:val="00E9048C"/>
    <w:rsid w:val="00EA0B35"/>
    <w:rsid w:val="00EB4AA7"/>
    <w:rsid w:val="00EC4064"/>
    <w:rsid w:val="00ED31F2"/>
    <w:rsid w:val="00EE6731"/>
    <w:rsid w:val="00F0154E"/>
    <w:rsid w:val="00F06A9A"/>
    <w:rsid w:val="00F257DF"/>
    <w:rsid w:val="00F37B12"/>
    <w:rsid w:val="00F65A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5186"/>
  <w15:chartTrackingRefBased/>
  <w15:docId w15:val="{D79F9DD6-54FE-461F-BA30-502F1DDF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0B8B"/>
  </w:style>
  <w:style w:type="paragraph" w:styleId="berschrift1">
    <w:name w:val="heading 1"/>
    <w:basedOn w:val="Standard"/>
    <w:next w:val="Standard"/>
    <w:link w:val="berschrift1Zchn"/>
    <w:uiPriority w:val="9"/>
    <w:qFormat/>
    <w:rsid w:val="00D92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5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2F08"/>
    <w:pPr>
      <w:ind w:left="720"/>
      <w:contextualSpacing/>
    </w:pPr>
  </w:style>
  <w:style w:type="paragraph" w:styleId="Kopfzeile">
    <w:name w:val="header"/>
    <w:basedOn w:val="Standard"/>
    <w:link w:val="KopfzeileZchn"/>
    <w:uiPriority w:val="99"/>
    <w:unhideWhenUsed/>
    <w:rsid w:val="00A172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235"/>
  </w:style>
  <w:style w:type="paragraph" w:styleId="Fuzeile">
    <w:name w:val="footer"/>
    <w:basedOn w:val="Standard"/>
    <w:link w:val="FuzeileZchn"/>
    <w:uiPriority w:val="99"/>
    <w:unhideWhenUsed/>
    <w:rsid w:val="00A172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235"/>
  </w:style>
  <w:style w:type="character" w:customStyle="1" w:styleId="datum">
    <w:name w:val="datum"/>
    <w:basedOn w:val="Absatz-Standardschriftart"/>
    <w:uiPriority w:val="1"/>
    <w:qFormat/>
    <w:rsid w:val="00707EC9"/>
    <w:rPr>
      <w:color w:val="FFC381"/>
      <w:sz w:val="36"/>
      <w:szCs w:val="36"/>
      <w14:textFill>
        <w14:solidFill>
          <w14:srgbClr w14:val="FFC381">
            <w14:lumMod w14:val="75000"/>
          </w14:srgbClr>
        </w14:solidFill>
      </w14:textFill>
    </w:rPr>
  </w:style>
  <w:style w:type="character" w:styleId="Hyperlink">
    <w:name w:val="Hyperlink"/>
    <w:basedOn w:val="Absatz-Standardschriftart"/>
    <w:uiPriority w:val="99"/>
    <w:unhideWhenUsed/>
    <w:rsid w:val="00F257DF"/>
    <w:rPr>
      <w:color w:val="0563C1" w:themeColor="hyperlink"/>
      <w:u w:val="single"/>
    </w:rPr>
  </w:style>
  <w:style w:type="character" w:styleId="NichtaufgelsteErwhnung">
    <w:name w:val="Unresolved Mention"/>
    <w:basedOn w:val="Absatz-Standardschriftart"/>
    <w:uiPriority w:val="99"/>
    <w:semiHidden/>
    <w:unhideWhenUsed/>
    <w:rsid w:val="00F257DF"/>
    <w:rPr>
      <w:color w:val="605E5C"/>
      <w:shd w:val="clear" w:color="auto" w:fill="E1DFDD"/>
    </w:rPr>
  </w:style>
  <w:style w:type="character" w:styleId="BesuchterLink">
    <w:name w:val="FollowedHyperlink"/>
    <w:basedOn w:val="Absatz-Standardschriftart"/>
    <w:uiPriority w:val="99"/>
    <w:semiHidden/>
    <w:unhideWhenUsed/>
    <w:rsid w:val="00363FF3"/>
    <w:rPr>
      <w:color w:val="954F72" w:themeColor="followedHyperlink"/>
      <w:u w:val="single"/>
    </w:rPr>
  </w:style>
  <w:style w:type="paragraph" w:customStyle="1" w:styleId="Haupttitel">
    <w:name w:val="Haupttitel"/>
    <w:basedOn w:val="berschrift1"/>
    <w:link w:val="HaupttitelZchn"/>
    <w:qFormat/>
    <w:rsid w:val="00D927AD"/>
    <w:pPr>
      <w:spacing w:before="0" w:after="40" w:line="300" w:lineRule="exact"/>
    </w:pPr>
    <w:rPr>
      <w:rFonts w:ascii="Trebuchet MS" w:hAnsi="Trebuchet MS"/>
      <w:b/>
      <w:bCs/>
      <w:caps/>
      <w:color w:val="097D80"/>
      <w:kern w:val="0"/>
      <w:sz w:val="26"/>
      <w:szCs w:val="28"/>
      <w14:ligatures w14:val="none"/>
    </w:rPr>
  </w:style>
  <w:style w:type="character" w:customStyle="1" w:styleId="HaupttitelZchn">
    <w:name w:val="Haupttitel Zchn"/>
    <w:basedOn w:val="berschrift1Zchn"/>
    <w:link w:val="Haupttitel"/>
    <w:rsid w:val="00D927AD"/>
    <w:rPr>
      <w:rFonts w:ascii="Trebuchet MS" w:eastAsiaTheme="majorEastAsia" w:hAnsi="Trebuchet MS" w:cstheme="majorBidi"/>
      <w:b/>
      <w:bCs/>
      <w:caps/>
      <w:color w:val="097D80"/>
      <w:kern w:val="0"/>
      <w:sz w:val="26"/>
      <w:szCs w:val="28"/>
      <w14:ligatures w14:val="none"/>
    </w:rPr>
  </w:style>
  <w:style w:type="paragraph" w:customStyle="1" w:styleId="Kategorie">
    <w:name w:val="Kategorie"/>
    <w:aliases w:val="linke Spalte"/>
    <w:basedOn w:val="Standard"/>
    <w:link w:val="KategorieZchn"/>
    <w:qFormat/>
    <w:rsid w:val="00D927AD"/>
    <w:pPr>
      <w:keepNext/>
      <w:keepLines/>
      <w:spacing w:after="0" w:line="300" w:lineRule="exact"/>
      <w:outlineLvl w:val="1"/>
    </w:pPr>
    <w:rPr>
      <w:rFonts w:ascii="Trebuchet MS" w:eastAsia="Times New Roman" w:hAnsi="Trebuchet MS" w:cs="Times New Roman"/>
      <w:b/>
      <w:bCs/>
      <w:color w:val="097D80"/>
      <w:kern w:val="0"/>
      <w:sz w:val="20"/>
      <w:szCs w:val="26"/>
      <w14:ligatures w14:val="none"/>
    </w:rPr>
  </w:style>
  <w:style w:type="character" w:customStyle="1" w:styleId="KategorieZchn">
    <w:name w:val="Kategorie Zchn"/>
    <w:aliases w:val="linke Spalte Zchn"/>
    <w:basedOn w:val="Absatz-Standardschriftart"/>
    <w:link w:val="Kategorie"/>
    <w:rsid w:val="00D927AD"/>
    <w:rPr>
      <w:rFonts w:ascii="Trebuchet MS" w:eastAsia="Times New Roman" w:hAnsi="Trebuchet MS" w:cs="Times New Roman"/>
      <w:b/>
      <w:bCs/>
      <w:color w:val="097D80"/>
      <w:kern w:val="0"/>
      <w:sz w:val="20"/>
      <w:szCs w:val="26"/>
      <w14:ligatures w14:val="none"/>
    </w:rPr>
  </w:style>
  <w:style w:type="character" w:customStyle="1" w:styleId="berschrift1Zchn">
    <w:name w:val="Überschrift 1 Zchn"/>
    <w:basedOn w:val="Absatz-Standardschriftart"/>
    <w:link w:val="berschrift1"/>
    <w:uiPriority w:val="9"/>
    <w:rsid w:val="00D927AD"/>
    <w:rPr>
      <w:rFonts w:asciiTheme="majorHAnsi" w:eastAsiaTheme="majorEastAsia" w:hAnsiTheme="majorHAnsi" w:cstheme="majorBidi"/>
      <w:color w:val="2F5496" w:themeColor="accent1" w:themeShade="BF"/>
      <w:sz w:val="32"/>
      <w:szCs w:val="32"/>
    </w:rPr>
  </w:style>
  <w:style w:type="paragraph" w:styleId="Kommentartext">
    <w:name w:val="annotation text"/>
    <w:basedOn w:val="Standard"/>
    <w:link w:val="KommentartextZchn"/>
    <w:uiPriority w:val="99"/>
    <w:semiHidden/>
    <w:unhideWhenUsed/>
    <w:rsid w:val="00E274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74DD"/>
    <w:rPr>
      <w:sz w:val="20"/>
      <w:szCs w:val="20"/>
    </w:rPr>
  </w:style>
  <w:style w:type="paragraph" w:styleId="Kommentarthema">
    <w:name w:val="annotation subject"/>
    <w:basedOn w:val="Kommentartext"/>
    <w:next w:val="Kommentartext"/>
    <w:link w:val="KommentarthemaZchn"/>
    <w:uiPriority w:val="99"/>
    <w:semiHidden/>
    <w:unhideWhenUsed/>
    <w:rsid w:val="00E274DD"/>
    <w:pPr>
      <w:spacing w:after="200"/>
    </w:pPr>
    <w:rPr>
      <w:rFonts w:ascii="Trebuchet MS" w:hAnsi="Trebuchet MS"/>
      <w:b/>
      <w:bCs/>
      <w:kern w:val="0"/>
      <w14:ligatures w14:val="none"/>
    </w:rPr>
  </w:style>
  <w:style w:type="character" w:customStyle="1" w:styleId="KommentarthemaZchn">
    <w:name w:val="Kommentarthema Zchn"/>
    <w:basedOn w:val="KommentartextZchn"/>
    <w:link w:val="Kommentarthema"/>
    <w:uiPriority w:val="99"/>
    <w:semiHidden/>
    <w:rsid w:val="00E274DD"/>
    <w:rPr>
      <w:rFonts w:ascii="Trebuchet MS" w:hAnsi="Trebuchet M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533">
      <w:bodyDiv w:val="1"/>
      <w:marLeft w:val="0"/>
      <w:marRight w:val="0"/>
      <w:marTop w:val="0"/>
      <w:marBottom w:val="0"/>
      <w:divBdr>
        <w:top w:val="none" w:sz="0" w:space="0" w:color="auto"/>
        <w:left w:val="none" w:sz="0" w:space="0" w:color="auto"/>
        <w:bottom w:val="none" w:sz="0" w:space="0" w:color="auto"/>
        <w:right w:val="none" w:sz="0" w:space="0" w:color="auto"/>
      </w:divBdr>
    </w:div>
    <w:div w:id="133107833">
      <w:bodyDiv w:val="1"/>
      <w:marLeft w:val="0"/>
      <w:marRight w:val="0"/>
      <w:marTop w:val="0"/>
      <w:marBottom w:val="0"/>
      <w:divBdr>
        <w:top w:val="none" w:sz="0" w:space="0" w:color="auto"/>
        <w:left w:val="none" w:sz="0" w:space="0" w:color="auto"/>
        <w:bottom w:val="none" w:sz="0" w:space="0" w:color="auto"/>
        <w:right w:val="none" w:sz="0" w:space="0" w:color="auto"/>
      </w:divBdr>
    </w:div>
    <w:div w:id="15606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feel-ok.ch/ext/steuerrechn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eel-ok.ch/ext/steuerrechn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7</cp:revision>
  <dcterms:created xsi:type="dcterms:W3CDTF">2023-11-13T09:22:00Z</dcterms:created>
  <dcterms:modified xsi:type="dcterms:W3CDTF">2023-11-15T09:30:00Z</dcterms:modified>
</cp:coreProperties>
</file>